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7EB5" w14:textId="063C8DBA" w:rsidR="007E38DD" w:rsidRPr="007E38DD" w:rsidRDefault="007E38DD" w:rsidP="007E38DD">
      <w:pPr>
        <w:pStyle w:val="NormalWeb"/>
        <w:spacing w:before="0" w:beforeAutospacing="0" w:after="120" w:afterAutospacing="0"/>
        <w:jc w:val="center"/>
        <w:rPr>
          <w:rStyle w:val="Strong"/>
          <w:color w:val="FF0000"/>
        </w:rPr>
      </w:pPr>
      <w:r w:rsidRPr="007E38DD">
        <w:rPr>
          <w:rStyle w:val="Emphasis"/>
          <w:color w:val="FF0000"/>
        </w:rPr>
        <w:t>* Đây không phải là đáp án chính thức, đáp án chỉ mang tính chất tham khảo</w:t>
      </w:r>
    </w:p>
    <w:p w14:paraId="79883D2B" w14:textId="74B981B2" w:rsidR="007E38DD" w:rsidRDefault="007E38DD" w:rsidP="007E38DD">
      <w:pPr>
        <w:pStyle w:val="NormalWeb"/>
        <w:spacing w:before="0" w:beforeAutospacing="0" w:after="120" w:afterAutospacing="0"/>
        <w:jc w:val="both"/>
      </w:pPr>
      <w:r>
        <w:rPr>
          <w:rStyle w:val="Strong"/>
        </w:rPr>
        <w:t xml:space="preserve">Câu 1: Nghị quyết số 42-NQ/TW, ngày 24/11/2023 của Ban Chấp hành Trung ương Đảng khóa XIII về tiếp tục đổi mới, nâng cao chất lượng chính sách xã hội, đáp ứng yêu cầu sự nghiệp xây dựng và bảo vệ Tô quôc trong giai đoạn mới đặt ra mục tieu nao vê tỉ lệ lực lượng lao động trong độ tuôi lao động tham gia bảo hiêm xã hội và bảo hiểm thất nghiệp đến năm 2030? </w:t>
      </w:r>
    </w:p>
    <w:p w14:paraId="7A9F89BD" w14:textId="77777777" w:rsidR="007E38DD" w:rsidRDefault="007E38DD" w:rsidP="007E38DD">
      <w:pPr>
        <w:pStyle w:val="NormalWeb"/>
        <w:spacing w:before="0" w:beforeAutospacing="0" w:after="120" w:afterAutospacing="0"/>
        <w:jc w:val="both"/>
      </w:pPr>
      <w:r>
        <w:rPr>
          <w:rStyle w:val="Strong"/>
          <w:color w:val="CF2525"/>
        </w:rPr>
        <w:t>A. 60% lực lượng lao động trong độ tuổi lao động tham gia bảo hiểm xã hội và 45% lực lượng lao động trong độ tuổi lao động tham gia bảo hiểm thất nghiệp.</w:t>
      </w:r>
    </w:p>
    <w:p w14:paraId="5573FFE2" w14:textId="77777777" w:rsidR="007E38DD" w:rsidRDefault="007E38DD" w:rsidP="007E38DD">
      <w:pPr>
        <w:pStyle w:val="NormalWeb"/>
        <w:spacing w:before="0" w:beforeAutospacing="0" w:after="120" w:afterAutospacing="0"/>
        <w:jc w:val="both"/>
      </w:pPr>
      <w:r>
        <w:t>B. 90% lực lượng lao động trong độ tuổi lao động tham gia bảo hiểm xã hội và 60% lực lượng lao động trong độ tuổi lao động tham gia bảo hiểm thất nghiệp.</w:t>
      </w:r>
    </w:p>
    <w:p w14:paraId="5E2C746A" w14:textId="77777777" w:rsidR="007E38DD" w:rsidRDefault="007E38DD" w:rsidP="007E38DD">
      <w:pPr>
        <w:pStyle w:val="NormalWeb"/>
        <w:spacing w:before="0" w:beforeAutospacing="0" w:after="120" w:afterAutospacing="0"/>
        <w:jc w:val="both"/>
      </w:pPr>
      <w:r>
        <w:t>C.70% số người sau độ tuổi nghỉ hưu được hưởng lương hưu, bảo hiểm xã hội hằng tháng và trợ cấp hưu trí xã hội. 50% số người sau độ tuổi nghi hưu được hưởng lương hưu, bảo hiêm xã hội hẳng tháng và trợ cấp hưu trí xã hội.</w:t>
      </w:r>
    </w:p>
    <w:p w14:paraId="6A7AF540" w14:textId="77777777" w:rsidR="007E38DD" w:rsidRDefault="007E38DD" w:rsidP="007E38DD">
      <w:pPr>
        <w:pStyle w:val="NormalWeb"/>
        <w:spacing w:before="0" w:beforeAutospacing="0" w:after="120" w:afterAutospacing="0"/>
        <w:jc w:val="both"/>
      </w:pPr>
      <w:r>
        <w:rPr>
          <w:rStyle w:val="Strong"/>
        </w:rPr>
        <w:t>Câu 2: Nghị quyết số 43-NQ/TW, ngày 24/11/2023 của Ban Chấp hành Trung ương Đảng khóa XIII về tiếp tục phát huy truyền thống, sức mạnh đại đoàn kết toàn dân tộc, xây dựng đất nước ta ngày cầng phồn vinh, hạnh phúc, đặt ra yêu cầu nào đối với nhiệm vụ phát triển đội ngũ doanh nhân?</w:t>
      </w:r>
    </w:p>
    <w:p w14:paraId="0A1F83ED" w14:textId="77777777" w:rsidR="007E38DD" w:rsidRDefault="007E38DD" w:rsidP="007E38DD">
      <w:pPr>
        <w:pStyle w:val="NormalWeb"/>
        <w:spacing w:before="0" w:beforeAutospacing="0" w:after="120" w:afterAutospacing="0"/>
        <w:jc w:val="both"/>
      </w:pPr>
      <w:r>
        <w:t>A. Phát triển đội ngũ doanh nhân lớn mạnh về số lượng và chất lượng</w:t>
      </w:r>
    </w:p>
    <w:p w14:paraId="7614CF3F" w14:textId="77777777" w:rsidR="007E38DD" w:rsidRDefault="007E38DD" w:rsidP="007E38DD">
      <w:pPr>
        <w:pStyle w:val="NormalWeb"/>
        <w:spacing w:before="0" w:beforeAutospacing="0" w:after="120" w:afterAutospacing="0"/>
        <w:jc w:val="both"/>
      </w:pPr>
      <w:r>
        <w:t>B. Có trí tuệ, năng lực quản lý, năng động, sáng tạo, có đạo đức và văn hóa kinh doanh, tinh thân dẫn tộc, trách nhiệm xã hội, đóng góp tích cực vào xây dựng và phát triển nền kinh tế độc lập, tự chủ và hội</w:t>
      </w:r>
    </w:p>
    <w:p w14:paraId="175F8DEA" w14:textId="77777777" w:rsidR="007E38DD" w:rsidRDefault="007E38DD" w:rsidP="007E38DD">
      <w:pPr>
        <w:pStyle w:val="NormalWeb"/>
        <w:spacing w:before="0" w:beforeAutospacing="0" w:after="120" w:afterAutospacing="0"/>
        <w:jc w:val="both"/>
      </w:pPr>
      <w:r>
        <w:t>C. Xây dựng Chiến lược quốc gia phát triển đội ngũ doanh nhân đến năm 2030, tầm nhìn đến năm 2045. Tạo hành lang pháp lý và môi trường đầu tư, kinh doanh thuận lợi, bình đẳng, an toàn để doanh nhân phát triển.</w:t>
      </w:r>
    </w:p>
    <w:p w14:paraId="47D3FE62" w14:textId="77777777" w:rsidR="007E38DD" w:rsidRDefault="007E38DD" w:rsidP="007E38DD">
      <w:pPr>
        <w:pStyle w:val="NormalWeb"/>
        <w:spacing w:before="0" w:beforeAutospacing="0" w:after="120" w:afterAutospacing="0"/>
        <w:jc w:val="both"/>
      </w:pPr>
      <w:r>
        <w:rPr>
          <w:rStyle w:val="Strong"/>
          <w:color w:val="CF2525"/>
        </w:rPr>
        <w:t>D. Gồm các phương án đã nêu</w:t>
      </w:r>
    </w:p>
    <w:p w14:paraId="2AD2CE2B" w14:textId="77777777" w:rsidR="007E38DD" w:rsidRDefault="007E38DD" w:rsidP="007E38DD">
      <w:pPr>
        <w:pStyle w:val="NormalWeb"/>
        <w:spacing w:before="0" w:beforeAutospacing="0" w:after="120" w:afterAutospacing="0"/>
        <w:jc w:val="both"/>
      </w:pPr>
      <w:r>
        <w:rPr>
          <w:rStyle w:val="Strong"/>
        </w:rPr>
        <w:t>Câu 3: Chỉ tiêu nào được nêu tại Nghị quyết số 42-NQ/TW, ngày 24/11/2023 của Ban Chấp hành Trung ương Đảng khóa XIII về tiếp tục đồi mới, nâng cao chất lượng chính sách xã hội, đáp ứng yêu cầu sự nghiệp xây dựng và bảo vệ Tổ quốc trong giai đoạn mới?</w:t>
      </w:r>
    </w:p>
    <w:p w14:paraId="743C15EB" w14:textId="77777777" w:rsidR="007E38DD" w:rsidRDefault="007E38DD" w:rsidP="007E38DD">
      <w:pPr>
        <w:pStyle w:val="NormalWeb"/>
        <w:spacing w:before="0" w:beforeAutospacing="0" w:after="120" w:afterAutospacing="0"/>
        <w:jc w:val="both"/>
      </w:pPr>
      <w:r>
        <w:rPr>
          <w:rStyle w:val="Strong"/>
          <w:color w:val="CF2525"/>
        </w:rPr>
        <w:t>A. Tuổi thọ trung bình của người dân khoảng 75 tuổi, số năm sống khoe đạt tối thiểu 68 năm.</w:t>
      </w:r>
    </w:p>
    <w:p w14:paraId="4021D175" w14:textId="77777777" w:rsidR="007E38DD" w:rsidRDefault="007E38DD" w:rsidP="007E38DD">
      <w:pPr>
        <w:pStyle w:val="NormalWeb"/>
        <w:spacing w:before="0" w:beforeAutospacing="0" w:after="120" w:afterAutospacing="0"/>
        <w:jc w:val="both"/>
      </w:pPr>
      <w:r>
        <w:t>B. Tuổi thọ trung bình của người dân khoảng 80 tuổi, số năm sống khoe đạt tối thiểu 78 năm.</w:t>
      </w:r>
    </w:p>
    <w:p w14:paraId="6C6D3D5C" w14:textId="77777777" w:rsidR="007E38DD" w:rsidRDefault="007E38DD" w:rsidP="007E38DD">
      <w:pPr>
        <w:pStyle w:val="NormalWeb"/>
        <w:spacing w:before="0" w:beforeAutospacing="0" w:after="120" w:afterAutospacing="0"/>
        <w:jc w:val="both"/>
      </w:pPr>
      <w:r>
        <w:t>C. Tuổi thọ trung bình của người dân khoa ở 75 tuổi, số năm sống khoe đạt tối thiều 70 nằm.</w:t>
      </w:r>
    </w:p>
    <w:p w14:paraId="35D7D3AE" w14:textId="77777777" w:rsidR="007E38DD" w:rsidRDefault="007E38DD" w:rsidP="007E38DD">
      <w:pPr>
        <w:pStyle w:val="NormalWeb"/>
        <w:spacing w:before="0" w:beforeAutospacing="0" w:after="120" w:afterAutospacing="0"/>
        <w:jc w:val="both"/>
      </w:pPr>
      <w:r>
        <w:t>D. Tuôi thọ trung bình của người dân khoảng 80 tuổi, số năm sống khoẻ đạt tối thiểu 68 năm.</w:t>
      </w:r>
    </w:p>
    <w:p w14:paraId="33E08B5C" w14:textId="77777777" w:rsidR="007E38DD" w:rsidRDefault="007E38DD" w:rsidP="007E38DD">
      <w:pPr>
        <w:pStyle w:val="NormalWeb"/>
        <w:spacing w:before="0" w:beforeAutospacing="0" w:after="120" w:afterAutospacing="0"/>
        <w:jc w:val="both"/>
      </w:pPr>
      <w:r>
        <w:rPr>
          <w:rStyle w:val="Strong"/>
        </w:rPr>
        <w:t>Câu 4: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xác định quan điểm về xây dựng đội ngũ trí thức vững mạnh toàn diện là?</w:t>
      </w:r>
    </w:p>
    <w:p w14:paraId="484F1765" w14:textId="77777777" w:rsidR="007E38DD" w:rsidRDefault="007E38DD" w:rsidP="007E38DD">
      <w:pPr>
        <w:pStyle w:val="NormalWeb"/>
        <w:spacing w:before="0" w:beforeAutospacing="0" w:after="120" w:afterAutospacing="0"/>
        <w:jc w:val="both"/>
      </w:pPr>
      <w:r>
        <w:rPr>
          <w:rStyle w:val="Strong"/>
          <w:color w:val="CF2525"/>
        </w:rPr>
        <w:t>A. Đầu tư cho xây dựng, bồi đắp "nguyên khí quốc gia" và phát triển bền vừng</w:t>
      </w:r>
    </w:p>
    <w:p w14:paraId="1D4168C4" w14:textId="77777777" w:rsidR="007E38DD" w:rsidRDefault="007E38DD" w:rsidP="007E38DD">
      <w:pPr>
        <w:pStyle w:val="NormalWeb"/>
        <w:spacing w:before="0" w:beforeAutospacing="0" w:after="120" w:afterAutospacing="0"/>
        <w:jc w:val="both"/>
      </w:pPr>
      <w:r>
        <w:t>B. Đầu tư cho xây dựng đội ngũ cán bộ lãnh đạo, quản lý</w:t>
      </w:r>
    </w:p>
    <w:p w14:paraId="715CF055" w14:textId="77777777" w:rsidR="007E38DD" w:rsidRDefault="007E38DD" w:rsidP="007E38DD">
      <w:pPr>
        <w:pStyle w:val="NormalWeb"/>
        <w:spacing w:before="0" w:beforeAutospacing="0" w:after="120" w:afterAutospacing="0"/>
        <w:jc w:val="both"/>
      </w:pPr>
      <w:r>
        <w:t>C. Đầu tư cho xây dựng lực lượng cách mạng</w:t>
      </w:r>
    </w:p>
    <w:p w14:paraId="157CD183" w14:textId="77777777" w:rsidR="007E38DD" w:rsidRDefault="007E38DD" w:rsidP="007E38DD">
      <w:pPr>
        <w:pStyle w:val="NormalWeb"/>
        <w:spacing w:before="0" w:beforeAutospacing="0" w:after="120" w:afterAutospacing="0"/>
        <w:jc w:val="both"/>
      </w:pPr>
      <w:r>
        <w:t>D. Đầu tư cho xây dựng thành phần chủ chốt của đất nước</w:t>
      </w:r>
    </w:p>
    <w:p w14:paraId="707E3FF7" w14:textId="77777777" w:rsidR="007E38DD" w:rsidRDefault="007E38DD" w:rsidP="007E38DD">
      <w:pPr>
        <w:pStyle w:val="NormalWeb"/>
        <w:spacing w:before="0" w:beforeAutospacing="0" w:after="120" w:afterAutospacing="0"/>
        <w:jc w:val="both"/>
      </w:pPr>
      <w:r>
        <w:rPr>
          <w:rStyle w:val="Strong"/>
        </w:rPr>
        <w:t xml:space="preserve">Câu 5. Nghị quyết số 45-NQ/TW, ngày 24/11/2023 của Ban Chấp hành Trung ương Đảng Khoá XIII nêu giải pháp về tăng cường quản lý nhà nước, hoàn thiện hệ thống pháp luật </w:t>
      </w:r>
      <w:r>
        <w:rPr>
          <w:rStyle w:val="Strong"/>
        </w:rPr>
        <w:lastRenderedPageBreak/>
        <w:t>luật, cơ chế, chính sách đối với đội ngũ trí thức, trong đó, yêu cầu tạo điều kiện và khuyến khích đội ngũ trí thức tham gia với vai trò, nội dung nào?</w:t>
      </w:r>
    </w:p>
    <w:p w14:paraId="3668DB78" w14:textId="77777777" w:rsidR="007E38DD" w:rsidRDefault="007E38DD" w:rsidP="007E38DD">
      <w:pPr>
        <w:pStyle w:val="NormalWeb"/>
        <w:spacing w:before="0" w:beforeAutospacing="0" w:after="120" w:afterAutospacing="0"/>
        <w:jc w:val="both"/>
      </w:pPr>
      <w:r>
        <w:t>A. Phát huy dân chủ, tôn trọng tự do sáng tạo, đề cao đạo đức, trách nhiệm của trí thức trong hoạt động khoa học, công nghệ, giáo dục và đào tạo; trong văn hóa, văn học, nghệ thuật</w:t>
      </w:r>
    </w:p>
    <w:p w14:paraId="6FB8646E" w14:textId="77777777" w:rsidR="007E38DD" w:rsidRDefault="007E38DD" w:rsidP="007E38DD">
      <w:pPr>
        <w:pStyle w:val="NormalWeb"/>
        <w:spacing w:before="0" w:beforeAutospacing="0" w:after="120" w:afterAutospacing="0"/>
        <w:jc w:val="both"/>
      </w:pPr>
      <w:r>
        <w:rPr>
          <w:rStyle w:val="Strong"/>
          <w:color w:val="CF2525"/>
        </w:rPr>
        <w:t>B. Đóng góp ý kiến, tư vấn, phản biện, giám định xã hội đổi với việc hoạch định chính sách, xây dựng và triển khai các chiến lược, quy hoạch, kế hoạch, công trình, dự án quan trọng thực hiện mục tiêu phát triển đất nước</w:t>
      </w:r>
    </w:p>
    <w:p w14:paraId="0FF1C800" w14:textId="77777777" w:rsidR="007E38DD" w:rsidRDefault="007E38DD" w:rsidP="007E38DD">
      <w:pPr>
        <w:pStyle w:val="NormalWeb"/>
        <w:spacing w:before="0" w:beforeAutospacing="0" w:after="120" w:afterAutospacing="0"/>
        <w:jc w:val="both"/>
      </w:pPr>
      <w:r>
        <w:t>C. Thể chế hóa đường lối, chủ trương của Đảng về xây dựng đội ngũ trí thức đáp ứng yêu cầu giai đoạn mới</w:t>
      </w:r>
    </w:p>
    <w:p w14:paraId="49925B2D" w14:textId="77777777" w:rsidR="007E38DD" w:rsidRDefault="007E38DD" w:rsidP="007E38DD">
      <w:pPr>
        <w:pStyle w:val="NormalWeb"/>
        <w:spacing w:before="0" w:beforeAutospacing="0" w:after="120" w:afterAutospacing="0"/>
        <w:jc w:val="both"/>
      </w:pPr>
      <w:r>
        <w:t>D. Xây dựng cơ sở dữ liệu về đội ngũ trí thức</w:t>
      </w:r>
    </w:p>
    <w:p w14:paraId="0EC0A983" w14:textId="77777777" w:rsidR="007E38DD" w:rsidRDefault="007E38DD" w:rsidP="007E38DD">
      <w:pPr>
        <w:pStyle w:val="NormalWeb"/>
        <w:spacing w:before="0" w:beforeAutospacing="0" w:after="120" w:afterAutospacing="0"/>
        <w:jc w:val="both"/>
      </w:pPr>
      <w:r>
        <w:rPr>
          <w:rStyle w:val="Strong"/>
        </w:rPr>
        <w:t>Câu 6. Để xây dựng hệ thống an sinh xã hội bảo đảm định hướng xã hội chủ nghĩa, không để ai bị bỏ lại phía sau, Nghị quyết số 42-NQ/TW ngày 24/11/2023 của Ban Chấp hành Trung ương Đảng khóa XIII yêu cầu phát triển mạng lưới dịch vụ trợ giúp xã hội đối với những nhóm đối tượng nào?</w:t>
      </w:r>
    </w:p>
    <w:p w14:paraId="1033CA1A" w14:textId="77777777" w:rsidR="007E38DD" w:rsidRDefault="007E38DD" w:rsidP="007E38DD">
      <w:pPr>
        <w:pStyle w:val="NormalWeb"/>
        <w:spacing w:before="0" w:beforeAutospacing="0" w:after="120" w:afterAutospacing="0"/>
        <w:jc w:val="both"/>
      </w:pPr>
      <w:r>
        <w:rPr>
          <w:rStyle w:val="Strong"/>
          <w:color w:val="CF2525"/>
        </w:rPr>
        <w:t>A. Trẻ em, người khuyết tật và người cao tuổi có hoàn cảnh đặc biệt khó khăn.</w:t>
      </w:r>
    </w:p>
    <w:p w14:paraId="2DDD142C" w14:textId="77777777" w:rsidR="007E38DD" w:rsidRDefault="007E38DD" w:rsidP="007E38DD">
      <w:pPr>
        <w:pStyle w:val="NormalWeb"/>
        <w:spacing w:before="0" w:beforeAutospacing="0" w:after="120" w:afterAutospacing="0"/>
        <w:jc w:val="both"/>
      </w:pPr>
      <w:r>
        <w:t>B. Trẻ em và người cao tuổi có hoàn cảnh đặc biệt khó khăn.</w:t>
      </w:r>
    </w:p>
    <w:p w14:paraId="155BB5D4" w14:textId="77777777" w:rsidR="007E38DD" w:rsidRDefault="007E38DD" w:rsidP="007E38DD">
      <w:pPr>
        <w:pStyle w:val="NormalWeb"/>
        <w:spacing w:before="0" w:beforeAutospacing="0" w:after="120" w:afterAutospacing="0"/>
        <w:jc w:val="both"/>
      </w:pPr>
      <w:r>
        <w:t>C. Trẻ em, người khuyết tật, gia đình chính sách, người có công với cách mạng và người cao tuổi có hoàn cảnh đặc biệt khó khăn.</w:t>
      </w:r>
    </w:p>
    <w:p w14:paraId="7A5B3152" w14:textId="77777777" w:rsidR="007E38DD" w:rsidRDefault="007E38DD" w:rsidP="007E38DD">
      <w:pPr>
        <w:pStyle w:val="NormalWeb"/>
        <w:spacing w:before="0" w:beforeAutospacing="0" w:after="120" w:afterAutospacing="0"/>
        <w:jc w:val="both"/>
      </w:pPr>
      <w:r>
        <w:t>D. Trẻ em mồ côi, người già không nơi nương tựa.</w:t>
      </w:r>
    </w:p>
    <w:p w14:paraId="1780168B" w14:textId="77777777" w:rsidR="007E38DD" w:rsidRDefault="007E38DD" w:rsidP="007E38DD">
      <w:pPr>
        <w:pStyle w:val="NormalWeb"/>
        <w:spacing w:before="0" w:beforeAutospacing="0" w:after="120" w:afterAutospacing="0"/>
        <w:jc w:val="both"/>
      </w:pPr>
      <w:r>
        <w:rPr>
          <w:rStyle w:val="Strong"/>
        </w:rPr>
        <w:t>Câu 7. Nghị quyết số 42-NQ/TW, ngày 24/11/2023 của Ban Chấp hành Trung ương Đảng khóa XIII về tiếp tục đổi mới, nâng cao chất lượng chính sách xã hội, đáp ứng yêu cầu sự nghiệp xây dựng và bảo vệ Tổ quốc trong giai đoạn mới, đặt ra yêu cầu nào đối với nhóm nhiệm vụ, giải pháp thực hiện tốt chính sách ưu đãi người có công với cách mạng?</w:t>
      </w:r>
    </w:p>
    <w:p w14:paraId="27EDA0CC" w14:textId="77777777" w:rsidR="007E38DD" w:rsidRDefault="007E38DD" w:rsidP="007E38DD">
      <w:pPr>
        <w:pStyle w:val="NormalWeb"/>
        <w:spacing w:before="0" w:beforeAutospacing="0" w:after="120" w:afterAutospacing="0"/>
        <w:jc w:val="both"/>
      </w:pPr>
      <w:r>
        <w:t>A. Tiếp tục nâng mức chuẩn trợ cấp, phụ cấp tru đãi theo hướng phải là mức cao nhất trong các chính sách xã hội;</w:t>
      </w:r>
    </w:p>
    <w:p w14:paraId="623E84D4" w14:textId="77777777" w:rsidR="007E38DD" w:rsidRDefault="007E38DD" w:rsidP="007E38DD">
      <w:pPr>
        <w:pStyle w:val="NormalWeb"/>
        <w:spacing w:before="0" w:beforeAutospacing="0" w:after="120" w:afterAutospacing="0"/>
        <w:jc w:val="both"/>
      </w:pPr>
      <w:r>
        <w:t>B. Có chính sách ưu tiên trong chăm sóc sức khỏẻ, nhà ở, giáo dục - đào tạo, việc làm, sần xuất và tạo thuận lợi cho người có công và thân nhân tiếp cận các dịch vụ xã hội.</w:t>
      </w:r>
    </w:p>
    <w:p w14:paraId="137AA73D" w14:textId="77777777" w:rsidR="007E38DD" w:rsidRDefault="007E38DD" w:rsidP="007E38DD">
      <w:pPr>
        <w:pStyle w:val="NormalWeb"/>
        <w:spacing w:before="0" w:beforeAutospacing="0" w:after="120" w:afterAutospacing="0"/>
        <w:jc w:val="both"/>
      </w:pPr>
      <w:r>
        <w:t>C. Cơ bản hoàn thành việc giải quyết tồn đọng trong chính sách người có công, nhất là tìm kiếm, xác định danh tính hài cốt liệt sĩ; xây dựng, tu bổ, tôn tạo mộ liệt sĩ, nghĩa trang liệt sĩ, các công trình ghi công liệt sĩ.</w:t>
      </w:r>
    </w:p>
    <w:p w14:paraId="636E8A0D" w14:textId="77777777" w:rsidR="007E38DD" w:rsidRDefault="007E38DD" w:rsidP="007E38DD">
      <w:pPr>
        <w:pStyle w:val="NormalWeb"/>
        <w:spacing w:before="0" w:beforeAutospacing="0" w:after="120" w:afterAutospacing="0"/>
        <w:jc w:val="both"/>
      </w:pPr>
      <w:r>
        <w:rPr>
          <w:rStyle w:val="Strong"/>
          <w:color w:val="CF2525"/>
        </w:rPr>
        <w:t>D. Gồm các phương án được nêu.</w:t>
      </w:r>
    </w:p>
    <w:p w14:paraId="22B30C16" w14:textId="77777777" w:rsidR="007E38DD" w:rsidRDefault="007E38DD" w:rsidP="007E38DD">
      <w:pPr>
        <w:pStyle w:val="NormalWeb"/>
        <w:spacing w:before="0" w:beforeAutospacing="0" w:after="120" w:afterAutospacing="0"/>
        <w:jc w:val="both"/>
      </w:pPr>
      <w:r>
        <w:rPr>
          <w:rStyle w:val="Strong"/>
        </w:rPr>
        <w:t>Câu 8. Nghị quyết số 43-NQ/TW ngày 24/11/2023 của Ban Chấp hành Trung ương Đảng khóa XIII về tiếp tục phát huy truyền thống, sức mạnh đại đoàn kết toàn dân tộc, xây dựng đất nước ta ngày càng phồn vinh, hạnh phúc, nêu quan điểm về đại đoàn kết toàn dân tộc là sự nghiệp của chủ thể nào?</w:t>
      </w:r>
    </w:p>
    <w:p w14:paraId="49E36908" w14:textId="77777777" w:rsidR="007E38DD" w:rsidRDefault="007E38DD" w:rsidP="007E38DD">
      <w:pPr>
        <w:pStyle w:val="NormalWeb"/>
        <w:spacing w:before="0" w:beforeAutospacing="0" w:after="120" w:afterAutospacing="0"/>
        <w:jc w:val="both"/>
      </w:pPr>
      <w:r>
        <w:t>A. Đảng Cộng sản Việt Nam</w:t>
      </w:r>
    </w:p>
    <w:p w14:paraId="344124DC" w14:textId="77777777" w:rsidR="007E38DD" w:rsidRDefault="007E38DD" w:rsidP="007E38DD">
      <w:pPr>
        <w:pStyle w:val="NormalWeb"/>
        <w:spacing w:before="0" w:beforeAutospacing="0" w:after="120" w:afterAutospacing="0"/>
        <w:jc w:val="both"/>
      </w:pPr>
      <w:r>
        <w:rPr>
          <w:rStyle w:val="Strong"/>
          <w:color w:val="CF2525"/>
        </w:rPr>
        <w:t>B. Toàn dân</w:t>
      </w:r>
    </w:p>
    <w:p w14:paraId="422FD44E" w14:textId="77777777" w:rsidR="007E38DD" w:rsidRDefault="007E38DD" w:rsidP="007E38DD">
      <w:pPr>
        <w:pStyle w:val="NormalWeb"/>
        <w:spacing w:before="0" w:beforeAutospacing="0" w:after="120" w:afterAutospacing="0"/>
        <w:jc w:val="both"/>
      </w:pPr>
      <w:r>
        <w:t>C. Cả hệ thống chính trị</w:t>
      </w:r>
    </w:p>
    <w:p w14:paraId="3FF079A5" w14:textId="77777777" w:rsidR="007E38DD" w:rsidRDefault="007E38DD" w:rsidP="007E38DD">
      <w:pPr>
        <w:pStyle w:val="NormalWeb"/>
        <w:spacing w:before="0" w:beforeAutospacing="0" w:after="120" w:afterAutospacing="0"/>
        <w:jc w:val="both"/>
      </w:pPr>
      <w:r>
        <w:t>D. Liên minh giữa giai cấp công nhân, giai cấp nông đân và đội ngũ trí thức</w:t>
      </w:r>
    </w:p>
    <w:p w14:paraId="07778975" w14:textId="77777777" w:rsidR="007E38DD" w:rsidRDefault="007E38DD" w:rsidP="007E38DD">
      <w:pPr>
        <w:pStyle w:val="NormalWeb"/>
        <w:spacing w:before="0" w:beforeAutospacing="0" w:after="120" w:afterAutospacing="0"/>
        <w:jc w:val="both"/>
      </w:pPr>
      <w:r>
        <w:rPr>
          <w:rStyle w:val="Strong"/>
        </w:rPr>
        <w:t>Câu 9. Nghị quyết số 45-NQ/TW, ngày 24/11/2023 của Ban Cháp hành Trung ương Đảng Khóa XII về tiếp tụe xây dụng và phát huy vai trò của đội ngũ trí thức đáp ứng yêu cầu phát triển đất nước nhanh và bên vũng trong giai đoạn mới, xác định mục tiêu đến năm 2030, phát triển đội ngũ trí thức trong những lĩnh vực nào?</w:t>
      </w:r>
    </w:p>
    <w:p w14:paraId="0FE1112B" w14:textId="77777777" w:rsidR="007E38DD" w:rsidRDefault="007E38DD" w:rsidP="007E38DD">
      <w:pPr>
        <w:pStyle w:val="NormalWeb"/>
        <w:spacing w:before="0" w:beforeAutospacing="0" w:after="120" w:afterAutospacing="0"/>
        <w:jc w:val="both"/>
      </w:pPr>
      <w:r>
        <w:rPr>
          <w:rStyle w:val="Strong"/>
          <w:color w:val="CF2525"/>
        </w:rPr>
        <w:lastRenderedPageBreak/>
        <w:t xml:space="preserve">A. Lĩnh vực then chốt, trọng yếu, lĩnh vực mới </w:t>
      </w:r>
    </w:p>
    <w:p w14:paraId="485C52EC" w14:textId="77777777" w:rsidR="007E38DD" w:rsidRDefault="007E38DD" w:rsidP="007E38DD">
      <w:pPr>
        <w:pStyle w:val="NormalWeb"/>
        <w:spacing w:before="0" w:beforeAutospacing="0" w:after="120" w:afterAutospacing="0"/>
        <w:jc w:val="both"/>
      </w:pPr>
      <w:r>
        <w:t>B. Lĩnh vực tri thức, chất xám</w:t>
      </w:r>
    </w:p>
    <w:p w14:paraId="18E5F956" w14:textId="77777777" w:rsidR="007E38DD" w:rsidRDefault="007E38DD" w:rsidP="007E38DD">
      <w:pPr>
        <w:pStyle w:val="NormalWeb"/>
        <w:spacing w:before="0" w:beforeAutospacing="0" w:after="120" w:afterAutospacing="0"/>
        <w:jc w:val="both"/>
      </w:pPr>
      <w:r>
        <w:t>C. Trí tuệ nhân tạo</w:t>
      </w:r>
    </w:p>
    <w:p w14:paraId="499B044D" w14:textId="77777777" w:rsidR="007E38DD" w:rsidRDefault="007E38DD" w:rsidP="007E38DD">
      <w:pPr>
        <w:pStyle w:val="NormalWeb"/>
        <w:spacing w:before="0" w:beforeAutospacing="0" w:after="120" w:afterAutospacing="0"/>
        <w:jc w:val="both"/>
      </w:pPr>
      <w:r>
        <w:t>D. Gồm các phương án được nêu</w:t>
      </w:r>
    </w:p>
    <w:p w14:paraId="5B00D051" w14:textId="77777777" w:rsidR="007E38DD" w:rsidRDefault="007E38DD" w:rsidP="007E38DD">
      <w:pPr>
        <w:pStyle w:val="NormalWeb"/>
        <w:spacing w:before="0" w:beforeAutospacing="0" w:after="120" w:afterAutospacing="0"/>
        <w:jc w:val="both"/>
      </w:pPr>
      <w:r>
        <w:rPr>
          <w:rStyle w:val="Strong"/>
        </w:rPr>
        <w:t>Câu 10. Nghị quyết số 45-NQ/TW, ngày 24/11/2023 của Ban Chấp hành Trung uơng Đăng khoa XIII về tiếp tục xây dựng và phát huy vai trò của đội ngũ tri thức đáp ứng yêu cầu phát triển đất nước nhanh và bền vững trong giai đoạn mới, xác định quan điểm về xây dựng đội ngũ tri thức vững mạnh toàn diện là?</w:t>
      </w:r>
    </w:p>
    <w:p w14:paraId="4944A52B" w14:textId="77777777" w:rsidR="007E38DD" w:rsidRDefault="007E38DD" w:rsidP="007E38DD">
      <w:pPr>
        <w:pStyle w:val="NormalWeb"/>
        <w:spacing w:before="0" w:beforeAutospacing="0" w:after="120" w:afterAutospacing="0"/>
        <w:jc w:val="both"/>
      </w:pPr>
      <w:r>
        <w:rPr>
          <w:rStyle w:val="Strong"/>
          <w:color w:val="CF2525"/>
        </w:rPr>
        <w:t>A. Đầu tư cho xây dựng, bồi đắp "nguyên khí quốc gia" và phát triển bền vững</w:t>
      </w:r>
    </w:p>
    <w:p w14:paraId="6981321E" w14:textId="77777777" w:rsidR="007E38DD" w:rsidRDefault="007E38DD" w:rsidP="007E38DD">
      <w:pPr>
        <w:pStyle w:val="NormalWeb"/>
        <w:spacing w:before="0" w:beforeAutospacing="0" w:after="120" w:afterAutospacing="0"/>
        <w:jc w:val="both"/>
      </w:pPr>
      <w:r>
        <w:t>B. Đầu tư cho xây dựng đội ngũ cán bộ lãnh đạo, quản lý</w:t>
      </w:r>
    </w:p>
    <w:p w14:paraId="1C6C9E63" w14:textId="77777777" w:rsidR="007E38DD" w:rsidRDefault="007E38DD" w:rsidP="007E38DD">
      <w:pPr>
        <w:pStyle w:val="NormalWeb"/>
        <w:spacing w:before="0" w:beforeAutospacing="0" w:after="120" w:afterAutospacing="0"/>
        <w:jc w:val="both"/>
      </w:pPr>
      <w:r>
        <w:t>C. Đầu tư cho xây dựng lực lượng cách mạng</w:t>
      </w:r>
    </w:p>
    <w:p w14:paraId="0E050E9D" w14:textId="77777777" w:rsidR="007E38DD" w:rsidRDefault="007E38DD" w:rsidP="007E38DD">
      <w:pPr>
        <w:pStyle w:val="NormalWeb"/>
        <w:spacing w:before="0" w:beforeAutospacing="0" w:after="120" w:afterAutospacing="0"/>
        <w:jc w:val="both"/>
      </w:pPr>
      <w:r>
        <w:t>D. Đầu tư cho xây dựng thành phần chủ chốt cho đất nước</w:t>
      </w:r>
    </w:p>
    <w:p w14:paraId="730E5DEC" w14:textId="77777777" w:rsidR="007E38DD" w:rsidRDefault="007E38DD" w:rsidP="007E38DD">
      <w:pPr>
        <w:pStyle w:val="NormalWeb"/>
        <w:spacing w:before="0" w:beforeAutospacing="0" w:after="120" w:afterAutospacing="0"/>
        <w:jc w:val="both"/>
      </w:pPr>
      <w:r>
        <w:rPr>
          <w:rStyle w:val="Strong"/>
        </w:rPr>
        <w:t>Câu 11. Nghị quyết số 45-NQ/TW, ngày 24/11/2023 của Ban Chấp hành Trung ương Đảng khoa XIII về tiếp tục xây dựng và phát huy vai trò của đội ngũ trí thức đáp ứng yêu cầu phát triển đất nước nhanh và bền vững trong giai đoạn mới nêu quan điểm, đội ngũ trí thức có vai trò như thế nào trong liên minh giai cấp công nhân, giai cấp nông dân dưới sự lãnh đạo của Đảng?</w:t>
      </w:r>
    </w:p>
    <w:p w14:paraId="09360C1E" w14:textId="77777777" w:rsidR="007E38DD" w:rsidRDefault="007E38DD" w:rsidP="007E38DD">
      <w:pPr>
        <w:pStyle w:val="NormalWeb"/>
        <w:spacing w:before="0" w:beforeAutospacing="0" w:after="120" w:afterAutospacing="0"/>
        <w:jc w:val="both"/>
      </w:pPr>
      <w:r>
        <w:rPr>
          <w:rStyle w:val="Strong"/>
          <w:color w:val="CF2525"/>
        </w:rPr>
        <w:t>A. Có vai trò quan trọng</w:t>
      </w:r>
    </w:p>
    <w:p w14:paraId="797B853B" w14:textId="77777777" w:rsidR="007E38DD" w:rsidRDefault="007E38DD" w:rsidP="007E38DD">
      <w:pPr>
        <w:pStyle w:val="NormalWeb"/>
        <w:spacing w:before="0" w:beforeAutospacing="0" w:after="120" w:afterAutospacing="0"/>
        <w:jc w:val="both"/>
      </w:pPr>
      <w:r>
        <w:t>B. Có vai trò rất quan trọng</w:t>
      </w:r>
    </w:p>
    <w:p w14:paraId="12B31A54" w14:textId="77777777" w:rsidR="007E38DD" w:rsidRDefault="007E38DD" w:rsidP="007E38DD">
      <w:pPr>
        <w:pStyle w:val="NormalWeb"/>
        <w:spacing w:before="0" w:beforeAutospacing="0" w:after="120" w:afterAutospacing="0"/>
        <w:jc w:val="both"/>
      </w:pPr>
      <w:r>
        <w:t>C. Có vai trò đặc biệt quan trọng</w:t>
      </w:r>
    </w:p>
    <w:p w14:paraId="7C05BF96" w14:textId="77777777" w:rsidR="007E38DD" w:rsidRDefault="007E38DD" w:rsidP="007E38DD">
      <w:pPr>
        <w:pStyle w:val="NormalWeb"/>
        <w:spacing w:before="0" w:beforeAutospacing="0" w:after="120" w:afterAutospacing="0"/>
        <w:jc w:val="both"/>
      </w:pPr>
      <w:r>
        <w:t>D. Không có đáp án đúng</w:t>
      </w:r>
    </w:p>
    <w:p w14:paraId="0393CABE" w14:textId="77777777" w:rsidR="007E38DD" w:rsidRDefault="007E38DD" w:rsidP="007E38DD">
      <w:pPr>
        <w:pStyle w:val="NormalWeb"/>
        <w:spacing w:before="0" w:beforeAutospacing="0" w:after="120" w:afterAutospacing="0"/>
        <w:jc w:val="both"/>
      </w:pPr>
      <w:r>
        <w:rPr>
          <w:rStyle w:val="Strong"/>
        </w:rPr>
        <w:t>Câu 12. Nghị quyết 44-NQ/TW ngày 24/11/2023 của Ban Chấp hành Trung ương Đảng khóa XIII về chiến lược bảo vệ Tổ quốc trong tình hình mới nêu phương châm xử lý các tình huống đấu tranh bảo vệ vững chắc độc lập, chủ quyền, thống nhất, toàn vẹn lãnh thổ của Tổ quốc</w:t>
      </w:r>
    </w:p>
    <w:p w14:paraId="57D58834" w14:textId="77777777" w:rsidR="007E38DD" w:rsidRDefault="007E38DD" w:rsidP="007E38DD">
      <w:pPr>
        <w:pStyle w:val="NormalWeb"/>
        <w:spacing w:before="0" w:beforeAutospacing="0" w:after="120" w:afterAutospacing="0"/>
        <w:jc w:val="both"/>
      </w:pPr>
      <w:r>
        <w:t>A. Thực hiện phương châm "đĩ bất biến, ứng vạn biến", trong đó lợi ích quốc gia, dân tộc là bất biến, kiên định về nguyên tắc, mục tiêu chiến lược, linh hoạt về sách lược. Không tham gia liên minh quân sự, không liên kết với nước này để chống lại nước kia, không cho nước ngoài đặt căn cứ quân sự hoặc sử dụng lãnh thổ Việt Nam để chống lại nước khác, không sử dụng vũ lực hoặc đe dọa sử dụng vũ lực trong quan hệ quốc tế.</w:t>
      </w:r>
    </w:p>
    <w:p w14:paraId="35D72109" w14:textId="77777777" w:rsidR="007E38DD" w:rsidRDefault="007E38DD" w:rsidP="007E38DD">
      <w:pPr>
        <w:pStyle w:val="NormalWeb"/>
        <w:spacing w:before="0" w:beforeAutospacing="0" w:after="120" w:afterAutospacing="0"/>
        <w:jc w:val="both"/>
      </w:pPr>
      <w:r>
        <w:t>B. Bảo vệ đất nước từ sớm, từ xa, giữ nước từ khi nước chưa nguy, chủ động phòng ngừa, ngăn ngừa nguy cơ xung đột, chiến tranh làm thất bại âm mưu và hoạt động "diễn biến hòa bình" của các thế lực thù địch</w:t>
      </w:r>
    </w:p>
    <w:p w14:paraId="191B3090" w14:textId="77777777" w:rsidR="007E38DD" w:rsidRDefault="007E38DD" w:rsidP="007E38DD">
      <w:pPr>
        <w:pStyle w:val="NormalWeb"/>
        <w:spacing w:before="0" w:beforeAutospacing="0" w:after="120" w:afterAutospacing="0"/>
        <w:jc w:val="both"/>
      </w:pPr>
      <w:r>
        <w:t>C. Nắm chắc tình hình, phát hiện sớm, xử lý kịp thời, hiệu quả những yếu tố bất lợi, nguy cơ gây đột biến thách thức an ninh truyền thống, phi truyền thống từ cơ sở.</w:t>
      </w:r>
    </w:p>
    <w:p w14:paraId="4322B311" w14:textId="77777777" w:rsidR="007E38DD" w:rsidRDefault="007E38DD" w:rsidP="007E38DD">
      <w:pPr>
        <w:pStyle w:val="NormalWeb"/>
        <w:spacing w:before="0" w:beforeAutospacing="0" w:after="120" w:afterAutospacing="0"/>
        <w:jc w:val="both"/>
      </w:pPr>
      <w:r>
        <w:t>D. Gồm các phương án được nêu.</w:t>
      </w:r>
    </w:p>
    <w:p w14:paraId="253C7A34" w14:textId="77777777" w:rsidR="007E38DD" w:rsidRDefault="007E38DD" w:rsidP="007E38DD">
      <w:pPr>
        <w:pStyle w:val="NormalWeb"/>
        <w:spacing w:before="0" w:beforeAutospacing="0" w:after="120" w:afterAutospacing="0"/>
        <w:jc w:val="both"/>
      </w:pPr>
      <w:r>
        <w:rPr>
          <w:rStyle w:val="Strong"/>
        </w:rPr>
        <w:t>Câu 13.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 xác định mục tiêu đến năm 2030, ưu tiên bảo đảm nguồn lực cho đầu tư phát triển khoa học, công nghệ, nhất là các lĩnh vực nào?</w:t>
      </w:r>
    </w:p>
    <w:p w14:paraId="1C28ED5E" w14:textId="77777777" w:rsidR="007E38DD" w:rsidRDefault="007E38DD" w:rsidP="007E38DD">
      <w:pPr>
        <w:pStyle w:val="NormalWeb"/>
        <w:spacing w:before="0" w:beforeAutospacing="0" w:after="120" w:afterAutospacing="0"/>
        <w:jc w:val="both"/>
      </w:pPr>
      <w:r>
        <w:t>A. Khoa học công nghệ, khoa học tự nhiên, khoa học xã hội và nhân văn</w:t>
      </w:r>
    </w:p>
    <w:p w14:paraId="6926E5C5" w14:textId="77777777" w:rsidR="007E38DD" w:rsidRDefault="007E38DD" w:rsidP="007E38DD">
      <w:pPr>
        <w:pStyle w:val="NormalWeb"/>
        <w:spacing w:before="0" w:beforeAutospacing="0" w:after="120" w:afterAutospacing="0"/>
        <w:jc w:val="both"/>
      </w:pPr>
      <w:r>
        <w:t>B. Công nghiệp hoá, hiện đại hoá</w:t>
      </w:r>
    </w:p>
    <w:p w14:paraId="1449A05E" w14:textId="77777777" w:rsidR="007E38DD" w:rsidRDefault="007E38DD" w:rsidP="007E38DD">
      <w:pPr>
        <w:pStyle w:val="NormalWeb"/>
        <w:spacing w:before="0" w:beforeAutospacing="0" w:after="120" w:afterAutospacing="0"/>
        <w:jc w:val="both"/>
      </w:pPr>
      <w:r>
        <w:lastRenderedPageBreak/>
        <w:t>C. Thân thiện với môi trường</w:t>
      </w:r>
    </w:p>
    <w:p w14:paraId="6799FBE8" w14:textId="77777777" w:rsidR="007E38DD" w:rsidRDefault="007E38DD" w:rsidP="007E38DD">
      <w:pPr>
        <w:pStyle w:val="NormalWeb"/>
        <w:spacing w:before="0" w:beforeAutospacing="0" w:after="120" w:afterAutospacing="0"/>
        <w:jc w:val="both"/>
      </w:pPr>
      <w:r>
        <w:rPr>
          <w:rStyle w:val="Strong"/>
          <w:color w:val="CF2525"/>
        </w:rPr>
        <w:t>D. Công nghệ cao, công nghệ lõi, công nghệ nguồn, công nghệ mũi nhọn</w:t>
      </w:r>
    </w:p>
    <w:p w14:paraId="1961D13E" w14:textId="77777777" w:rsidR="007E38DD" w:rsidRDefault="007E38DD" w:rsidP="007E38DD">
      <w:pPr>
        <w:pStyle w:val="NormalWeb"/>
        <w:spacing w:before="0" w:beforeAutospacing="0" w:after="120" w:afterAutospacing="0"/>
        <w:jc w:val="both"/>
      </w:pPr>
      <w:r>
        <w:rPr>
          <w:rStyle w:val="Strong"/>
        </w:rPr>
        <w:t>Câu 14 . Điền từ thích hợp vào chỗ trống:</w:t>
      </w:r>
    </w:p>
    <w:p w14:paraId="58A508D2" w14:textId="77777777" w:rsidR="007E38DD" w:rsidRDefault="007E38DD" w:rsidP="007E38DD">
      <w:pPr>
        <w:pStyle w:val="NormalWeb"/>
        <w:spacing w:before="0" w:beforeAutospacing="0" w:after="120" w:afterAutospacing="0"/>
        <w:jc w:val="both"/>
      </w:pPr>
      <w:r>
        <w:t xml:space="preserve">Nghị quyết số 43-NQ/TW, ngày 24/11/2023 của Ban Chấp hành Trung ương Đảng khóa XIII về tiếp tục phát huy truyền thống, sức mạnh đại đoàn kết toàn dân tộc, xây dựng đất nước ta ngày càng phồn vinh, hạnh phúc, nêu quan điểm: "Đại đoàn kết toàn dân tộc phải gắn với phát huy dân chủ xã hội chủ nghĩa, tôn trọng, bảo đảm, bảo vệ quyền con người, quyền công dân, </w:t>
      </w:r>
      <w:r>
        <w:rPr>
          <w:rStyle w:val="Strong"/>
          <w:color w:val="CF2525"/>
        </w:rPr>
        <w:t>quyền làm chủ</w:t>
      </w:r>
      <w:r>
        <w:t xml:space="preserve"> của Nhân dân trên mọi lĩnh vực của đời sống xã hội. Giải quyết tốt quyền, lợi ích hợp pháp, chính đáng, nâng cao cuộc sống của Nhân dân; bảo đảm công bằng, bình đẳng giữa các dân tộc, các giai tầng xã hội và của mỗi người dân trong tiếp cận cơ hội, đóng góp cho đất nước và thụ hưởng thành quả phát triển."</w:t>
      </w:r>
    </w:p>
    <w:p w14:paraId="4E503D33" w14:textId="77777777" w:rsidR="007E38DD" w:rsidRDefault="007E38DD" w:rsidP="007E38DD">
      <w:pPr>
        <w:pStyle w:val="NormalWeb"/>
        <w:spacing w:before="0" w:beforeAutospacing="0" w:after="120" w:afterAutospacing="0"/>
        <w:jc w:val="both"/>
      </w:pPr>
      <w:r>
        <w:rPr>
          <w:rStyle w:val="Strong"/>
        </w:rPr>
        <w:t xml:space="preserve">Câu 15. </w:t>
      </w:r>
      <w:r>
        <w:t>Điền từ thích hợp vào chỗ trống: Nghị quyết số 45-NQ/TW, ngày 24/11/2023 của Ban Chấp hành Trung ương Đảng khóa XIII về tiếp tục xây dựng và phát huy vai trò của đội ngũ trí thức đáp ứng yêu câu phát triên đất nước nhanh và bên vững trong giai đoạn mới, xác định tâm nhìn đến năm 2045: "Đội ngũ trí thức Việt Nam lớn mạnh, có chất lượng cao, cơ cấu hợp lý, thuộc</w:t>
      </w:r>
      <w:r>
        <w:rPr>
          <w:color w:val="CF2525"/>
        </w:rPr>
        <w:t xml:space="preserve"> </w:t>
      </w:r>
      <w:r>
        <w:rPr>
          <w:rStyle w:val="Strong"/>
          <w:color w:val="CF2525"/>
        </w:rPr>
        <w:t>tốp đầu khu vực</w:t>
      </w:r>
      <w:r>
        <w:t xml:space="preserve"> và tiệm cận với các nước phát triển; nhiều nhà khoa học có ảnh hưởng trên thể giới, đạt các giải thưởng quốc tế trên các lĩnh vực; nhiều tố chức khoa học và công nghệ, cơ sở giáo dục và đào tạo đạt chuẩn quốc tê, đáp ứng yêu cầu của quốc gia phát triển."</w:t>
      </w:r>
    </w:p>
    <w:p w14:paraId="26D35DC7" w14:textId="77777777" w:rsidR="0057173E" w:rsidRDefault="0057173E" w:rsidP="007E38DD">
      <w:pPr>
        <w:spacing w:after="120"/>
        <w:jc w:val="both"/>
      </w:pPr>
    </w:p>
    <w:sectPr w:rsidR="0057173E" w:rsidSect="00A4066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DD"/>
    <w:rsid w:val="0057173E"/>
    <w:rsid w:val="005C7DBB"/>
    <w:rsid w:val="007E38DD"/>
    <w:rsid w:val="00A40667"/>
    <w:rsid w:val="00E8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C3DF"/>
  <w15:chartTrackingRefBased/>
  <w15:docId w15:val="{B410CC16-8A0D-4B27-8FF1-758DA6B9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8DD"/>
    <w:pPr>
      <w:spacing w:before="100" w:beforeAutospacing="1" w:after="100" w:afterAutospacing="1"/>
    </w:pPr>
    <w:rPr>
      <w:rFonts w:eastAsia="Times New Roman" w:cs="Times New Roman"/>
      <w:kern w:val="0"/>
      <w:sz w:val="24"/>
      <w:szCs w:val="24"/>
      <w14:ligatures w14:val="none"/>
    </w:rPr>
  </w:style>
  <w:style w:type="character" w:styleId="Strong">
    <w:name w:val="Strong"/>
    <w:basedOn w:val="DefaultParagraphFont"/>
    <w:uiPriority w:val="22"/>
    <w:qFormat/>
    <w:rsid w:val="007E38DD"/>
    <w:rPr>
      <w:b/>
      <w:bCs/>
    </w:rPr>
  </w:style>
  <w:style w:type="character" w:styleId="Emphasis">
    <w:name w:val="Emphasis"/>
    <w:basedOn w:val="DefaultParagraphFont"/>
    <w:uiPriority w:val="20"/>
    <w:qFormat/>
    <w:rsid w:val="007E3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8630</Characters>
  <Application>Microsoft Office Word</Application>
  <DocSecurity>0</DocSecurity>
  <Lines>71</Lines>
  <Paragraphs>20</Paragraphs>
  <ScaleCrop>false</ScaleCrop>
  <Company>9Slide</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Vip1409</dc:creator>
  <cp:keywords/>
  <dc:description/>
  <cp:lastModifiedBy>Vip1409</cp:lastModifiedBy>
  <cp:revision>1</cp:revision>
  <dcterms:created xsi:type="dcterms:W3CDTF">2024-03-04T02:43:00Z</dcterms:created>
  <dcterms:modified xsi:type="dcterms:W3CDTF">2024-03-04T02:44:00Z</dcterms:modified>
</cp:coreProperties>
</file>